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227"/>
        <w:gridCol w:w="6237"/>
      </w:tblGrid>
      <w:tr w:rsidR="006B5A3F" w:rsidRPr="009C7CB4" w:rsidTr="00AC4459">
        <w:tc>
          <w:tcPr>
            <w:tcW w:w="3227" w:type="dxa"/>
          </w:tcPr>
          <w:p w:rsidR="006B5A3F" w:rsidRPr="009C7CB4" w:rsidRDefault="007A2D46" w:rsidP="007A2D46">
            <w:pPr>
              <w:spacing w:after="0" w:line="264" w:lineRule="auto"/>
              <w:jc w:val="center"/>
              <w:rPr>
                <w:b/>
                <w:bCs/>
                <w:color w:val="000000"/>
              </w:rPr>
            </w:pPr>
            <w:r>
              <w:rPr>
                <w:b/>
                <w:bCs/>
                <w:noProof/>
                <w:color w:val="000000"/>
              </w:rPr>
              <mc:AlternateContent>
                <mc:Choice Requires="wps">
                  <w:drawing>
                    <wp:anchor distT="0" distB="0" distL="114300" distR="114300" simplePos="0" relativeHeight="251657216" behindDoc="0" locked="0" layoutInCell="1" allowOverlap="1" wp14:anchorId="05EDECA7" wp14:editId="139C8223">
                      <wp:simplePos x="0" y="0"/>
                      <wp:positionH relativeFrom="column">
                        <wp:posOffset>581025</wp:posOffset>
                      </wp:positionH>
                      <wp:positionV relativeFrom="paragraph">
                        <wp:posOffset>217170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7.1pt" to="9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"/>
                  </w:pict>
                </mc:Fallback>
              </mc:AlternateContent>
            </w:r>
            <w:r w:rsidR="006B5A3F" w:rsidRPr="009C7CB4">
              <w:rPr>
                <w:b/>
                <w:bCs/>
                <w:color w:val="000000"/>
              </w:rPr>
              <w:t>BỘ TƯ PHÁP</w:t>
            </w:r>
          </w:p>
        </w:tc>
        <w:tc>
          <w:tcPr>
            <w:tcW w:w="6237" w:type="dxa"/>
          </w:tcPr>
          <w:p w:rsidR="006B5A3F" w:rsidRPr="009C7CB4" w:rsidRDefault="006B5A3F" w:rsidP="007A2D46">
            <w:pPr>
              <w:spacing w:after="0" w:line="264" w:lineRule="auto"/>
              <w:jc w:val="center"/>
              <w:rPr>
                <w:b/>
                <w:bCs/>
                <w:color w:val="000000"/>
              </w:rPr>
            </w:pPr>
            <w:r w:rsidRPr="009C7CB4">
              <w:rPr>
                <w:b/>
                <w:bCs/>
                <w:color w:val="000000"/>
              </w:rPr>
              <w:t>CỘNG HOÀ XÃ HỘI CHỦ NGHĨA VIỆT NAM</w:t>
            </w:r>
          </w:p>
        </w:tc>
      </w:tr>
      <w:tr w:rsidR="006B5A3F" w:rsidRPr="009C7CB4" w:rsidTr="00AC4459">
        <w:trPr>
          <w:trHeight w:val="376"/>
        </w:trPr>
        <w:tc>
          <w:tcPr>
            <w:tcW w:w="3227" w:type="dxa"/>
          </w:tcPr>
          <w:p w:rsidR="006B5A3F" w:rsidRPr="009C7CB4" w:rsidRDefault="006B5A3F" w:rsidP="007A2D46">
            <w:pPr>
              <w:spacing w:after="0" w:line="264" w:lineRule="auto"/>
              <w:jc w:val="center"/>
              <w:rPr>
                <w:b/>
                <w:bCs/>
                <w:color w:val="000000"/>
              </w:rPr>
            </w:pPr>
          </w:p>
        </w:tc>
        <w:tc>
          <w:tcPr>
            <w:tcW w:w="6237" w:type="dxa"/>
          </w:tcPr>
          <w:p w:rsidR="006B5A3F" w:rsidRPr="007A2D46" w:rsidRDefault="007A2D46" w:rsidP="007A2D46">
            <w:pPr>
              <w:spacing w:after="0" w:line="264" w:lineRule="auto"/>
              <w:jc w:val="center"/>
              <w:rPr>
                <w:color w:val="000000"/>
                <w:sz w:val="27"/>
                <w:szCs w:val="27"/>
              </w:rPr>
            </w:pPr>
            <w:r w:rsidRPr="007A2D46">
              <w:rPr>
                <w:b/>
                <w:bCs/>
                <w:noProof/>
                <w:color w:val="000000"/>
                <w:sz w:val="27"/>
                <w:szCs w:val="27"/>
              </w:rPr>
              <mc:AlternateContent>
                <mc:Choice Requires="wps">
                  <w:drawing>
                    <wp:anchor distT="0" distB="0" distL="114300" distR="114300" simplePos="0" relativeHeight="251658240" behindDoc="0" locked="0" layoutInCell="1" allowOverlap="1" wp14:anchorId="7639266B" wp14:editId="0983CF6F">
                      <wp:simplePos x="0" y="0"/>
                      <wp:positionH relativeFrom="column">
                        <wp:posOffset>934720</wp:posOffset>
                      </wp:positionH>
                      <wp:positionV relativeFrom="paragraph">
                        <wp:posOffset>198120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5.6pt" to="226.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"/>
                  </w:pict>
                </mc:Fallback>
              </mc:AlternateContent>
            </w:r>
            <w:r w:rsidR="006B5A3F" w:rsidRPr="007A2D46">
              <w:rPr>
                <w:b/>
                <w:bCs/>
                <w:color w:val="000000"/>
                <w:sz w:val="27"/>
                <w:szCs w:val="27"/>
              </w:rPr>
              <w:t>Độc lập - Tự do - Hạnh phúc</w:t>
            </w:r>
          </w:p>
        </w:tc>
      </w:tr>
      <w:tr w:rsidR="006B5A3F" w:rsidRPr="009C7CB4" w:rsidTr="00AC4459">
        <w:tc>
          <w:tcPr>
            <w:tcW w:w="3227" w:type="dxa"/>
          </w:tcPr>
          <w:p w:rsidR="006B5A3F" w:rsidRPr="007A2D46" w:rsidRDefault="006B5A3F" w:rsidP="00C82C68">
            <w:pPr>
              <w:spacing w:before="100" w:beforeAutospacing="1" w:after="0" w:line="264" w:lineRule="auto"/>
              <w:jc w:val="center"/>
              <w:rPr>
                <w:b/>
                <w:bCs/>
                <w:color w:val="000000"/>
                <w:sz w:val="27"/>
                <w:szCs w:val="27"/>
              </w:rPr>
            </w:pPr>
            <w:r w:rsidRPr="007A2D46">
              <w:rPr>
                <w:color w:val="000000"/>
                <w:sz w:val="27"/>
                <w:szCs w:val="27"/>
              </w:rPr>
              <w:t>Số:          /2019/TT-BTP</w:t>
            </w:r>
          </w:p>
        </w:tc>
        <w:tc>
          <w:tcPr>
            <w:tcW w:w="6237" w:type="dxa"/>
            <w:tcBorders>
              <w:left w:val="nil"/>
            </w:tcBorders>
          </w:tcPr>
          <w:p w:rsidR="006B5A3F" w:rsidRPr="007A2D46" w:rsidRDefault="006B5A3F" w:rsidP="00C82C68">
            <w:pPr>
              <w:spacing w:before="100" w:beforeAutospacing="1" w:after="0" w:line="264" w:lineRule="auto"/>
              <w:jc w:val="center"/>
              <w:rPr>
                <w:b/>
                <w:bCs/>
                <w:color w:val="000000"/>
                <w:sz w:val="27"/>
                <w:szCs w:val="27"/>
              </w:rPr>
            </w:pPr>
            <w:r w:rsidRPr="007A2D46">
              <w:rPr>
                <w:i/>
                <w:iCs/>
                <w:color w:val="000000"/>
                <w:sz w:val="27"/>
                <w:szCs w:val="27"/>
              </w:rPr>
              <w:t>Hà Nội, ngày       tháng      năm 2019</w:t>
            </w:r>
          </w:p>
        </w:tc>
      </w:tr>
    </w:tbl>
    <w:p w:rsidR="005D4556" w:rsidRPr="007A2D46" w:rsidRDefault="007B02CE" w:rsidP="007A2D46">
      <w:pPr>
        <w:shd w:val="clear" w:color="auto" w:fill="FFFFFF"/>
        <w:spacing w:before="240" w:after="120" w:line="288" w:lineRule="auto"/>
        <w:jc w:val="center"/>
        <w:rPr>
          <w:rFonts w:eastAsia="Times New Roman" w:cs="Times New Roman"/>
          <w:color w:val="000000"/>
          <w:sz w:val="27"/>
          <w:szCs w:val="27"/>
        </w:rPr>
      </w:pPr>
      <w:r>
        <w:rPr>
          <w:rFonts w:eastAsia="Times New Roman" w:cs="Times New Roman"/>
          <w:b/>
          <w:bCs/>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75565</wp:posOffset>
                </wp:positionV>
                <wp:extent cx="12001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00150"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02CE" w:rsidRDefault="007B02CE" w:rsidP="007B02C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9.45pt;margin-top:5.95pt;width:9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" fillcolor="white [3201]" strokecolor="black [3213]" strokeweight=".25pt">
                <v:textbox>
                  <w:txbxContent>
                    <w:p w:rsidR="007B02CE" w:rsidRDefault="007B02CE" w:rsidP="007B02CE">
                      <w:pPr>
                        <w:jc w:val="center"/>
                      </w:pPr>
                      <w:r>
                        <w:t>DỰ THẢO</w:t>
                      </w:r>
                    </w:p>
                  </w:txbxContent>
                </v:textbox>
              </v:rect>
            </w:pict>
          </mc:Fallback>
        </mc:AlternateContent>
      </w:r>
      <w:r w:rsidR="005D4556" w:rsidRPr="007A2D46">
        <w:rPr>
          <w:rFonts w:eastAsia="Times New Roman" w:cs="Times New Roman"/>
          <w:b/>
          <w:bCs/>
          <w:color w:val="000000"/>
          <w:sz w:val="27"/>
          <w:szCs w:val="27"/>
        </w:rPr>
        <w:t>THÔNG TƯ</w:t>
      </w:r>
    </w:p>
    <w:p w:rsidR="005D4556" w:rsidRPr="007A2D46" w:rsidRDefault="00661D3A" w:rsidP="007A2D46">
      <w:pPr>
        <w:shd w:val="clear" w:color="auto" w:fill="FFFFFF"/>
        <w:spacing w:before="120" w:after="120" w:line="288" w:lineRule="auto"/>
        <w:jc w:val="center"/>
        <w:rPr>
          <w:rFonts w:eastAsia="Times New Roman" w:cs="Times New Roman"/>
          <w:b/>
          <w:color w:val="000000"/>
          <w:sz w:val="27"/>
          <w:szCs w:val="27"/>
        </w:rPr>
      </w:pPr>
      <w:r>
        <w:rPr>
          <w:rFonts w:eastAsia="Times New Roman" w:cs="Times New Roman"/>
          <w:b/>
          <w:color w:val="000000"/>
          <w:sz w:val="27"/>
          <w:szCs w:val="27"/>
        </w:rPr>
        <w:t>B</w:t>
      </w:r>
      <w:r w:rsidRPr="007A2D46">
        <w:rPr>
          <w:rFonts w:eastAsia="Times New Roman" w:cs="Times New Roman"/>
          <w:b/>
          <w:color w:val="000000"/>
          <w:sz w:val="27"/>
          <w:szCs w:val="27"/>
        </w:rPr>
        <w:t xml:space="preserve">ãi bỏ một số văn bản quy phạm pháp luật do </w:t>
      </w:r>
      <w:r>
        <w:rPr>
          <w:rFonts w:eastAsia="Times New Roman" w:cs="Times New Roman"/>
          <w:b/>
          <w:color w:val="000000"/>
          <w:sz w:val="27"/>
          <w:szCs w:val="27"/>
        </w:rPr>
        <w:t>B</w:t>
      </w:r>
      <w:r w:rsidRPr="007A2D46">
        <w:rPr>
          <w:rFonts w:eastAsia="Times New Roman" w:cs="Times New Roman"/>
          <w:b/>
          <w:color w:val="000000"/>
          <w:sz w:val="27"/>
          <w:szCs w:val="27"/>
        </w:rPr>
        <w:t xml:space="preserve">ộ trưởng Bộ Tư pháp ban hành trong lĩnh vực </w:t>
      </w:r>
      <w:r w:rsidRPr="007A2D46">
        <w:rPr>
          <w:b/>
          <w:color w:val="000000"/>
          <w:sz w:val="27"/>
          <w:szCs w:val="27"/>
          <w:lang w:val="nl-NL"/>
        </w:rPr>
        <w:t xml:space="preserve">quản lý tài chính, tài sản, đầu tư xây dựng </w:t>
      </w:r>
    </w:p>
    <w:p w:rsidR="005D4556" w:rsidRPr="007A2D46" w:rsidRDefault="005D4556" w:rsidP="007A2D46">
      <w:pPr>
        <w:spacing w:before="240" w:after="60"/>
        <w:ind w:firstLine="720"/>
        <w:jc w:val="both"/>
        <w:rPr>
          <w:rFonts w:eastAsia="Times New Roman" w:cs="Times New Roman"/>
          <w:i/>
          <w:color w:val="000000"/>
          <w:spacing w:val="-10"/>
          <w:sz w:val="27"/>
          <w:szCs w:val="27"/>
          <w:lang w:val="nl-NL"/>
        </w:rPr>
      </w:pPr>
      <w:r w:rsidRPr="007A2D46">
        <w:rPr>
          <w:rFonts w:eastAsia="Times New Roman" w:cs="Times New Roman"/>
          <w:i/>
          <w:color w:val="000000"/>
          <w:spacing w:val="-10"/>
          <w:sz w:val="27"/>
          <w:szCs w:val="27"/>
          <w:lang w:val="nl-NL"/>
        </w:rPr>
        <w:t>Căn cứ Luật ban hành văn bản quy phạm pháp luật ngày 22 tháng 6 năm 2015;</w:t>
      </w:r>
    </w:p>
    <w:p w:rsidR="005D4556" w:rsidRPr="007A2D46" w:rsidRDefault="005D4556" w:rsidP="007A2D46">
      <w:pPr>
        <w:spacing w:before="60" w:after="60"/>
        <w:ind w:firstLine="720"/>
        <w:jc w:val="both"/>
        <w:rPr>
          <w:rFonts w:eastAsia="Times New Roman" w:cs="Times New Roman"/>
          <w:i/>
          <w:color w:val="000000"/>
          <w:sz w:val="27"/>
          <w:szCs w:val="27"/>
          <w:lang w:val="nl-NL"/>
        </w:rPr>
      </w:pPr>
      <w:r w:rsidRPr="007A2D46">
        <w:rPr>
          <w:rFonts w:eastAsia="Times New Roman" w:cs="Times New Roman"/>
          <w:i/>
          <w:color w:val="000000"/>
          <w:sz w:val="27"/>
          <w:szCs w:val="27"/>
          <w:lang w:val="nl-NL"/>
        </w:rPr>
        <w:t>Căn cứ Nghị định số </w:t>
      </w:r>
      <w:hyperlink r:id="rId6" w:tgtFrame="_blank" w:tooltip="Nghị định 34/2016/NĐ-CP" w:history="1">
        <w:r w:rsidRPr="007A2D46">
          <w:rPr>
            <w:rFonts w:eastAsia="Times New Roman" w:cs="Times New Roman"/>
            <w:i/>
            <w:color w:val="000000"/>
            <w:sz w:val="27"/>
            <w:szCs w:val="27"/>
            <w:lang w:val="nl-NL"/>
          </w:rPr>
          <w:t>34/2016/NĐ-CP</w:t>
        </w:r>
      </w:hyperlink>
      <w:r w:rsidRPr="007A2D46">
        <w:rPr>
          <w:rFonts w:eastAsia="Times New Roman" w:cs="Times New Roman"/>
          <w:i/>
          <w:color w:val="000000"/>
          <w:sz w:val="27"/>
          <w:szCs w:val="27"/>
          <w:lang w:val="nl-NL"/>
        </w:rPr>
        <w:t> ngày 14 tháng 5 năm 2016 của Chính phủ quy định chi tiết một số điều và biện pháp thi hành Luật ban hành văn bản quy phạm pháp luật;</w:t>
      </w:r>
    </w:p>
    <w:p w:rsidR="005D4556" w:rsidRPr="007A2D46" w:rsidRDefault="005D4556" w:rsidP="007A2D46">
      <w:pPr>
        <w:spacing w:before="60" w:after="60"/>
        <w:ind w:firstLine="720"/>
        <w:jc w:val="both"/>
        <w:rPr>
          <w:rFonts w:eastAsia="Times New Roman" w:cs="Times New Roman"/>
          <w:i/>
          <w:color w:val="000000"/>
          <w:sz w:val="27"/>
          <w:szCs w:val="27"/>
          <w:lang w:val="nl-NL"/>
        </w:rPr>
      </w:pPr>
      <w:r w:rsidRPr="007A2D46">
        <w:rPr>
          <w:rFonts w:eastAsia="Times New Roman" w:cs="Times New Roman"/>
          <w:i/>
          <w:color w:val="000000"/>
          <w:sz w:val="27"/>
          <w:szCs w:val="27"/>
          <w:lang w:val="nl-NL"/>
        </w:rPr>
        <w:t>Căn cứ Nghị định số 96/2017/NĐ-CP ngày 16 tháng 8 năm 2017 của Chính phủ quy định chức năng, nhiệm vụ, quyền hạn và cơ cấu tổ chức của Bộ Tư pháp;</w:t>
      </w:r>
    </w:p>
    <w:p w:rsidR="005D4556" w:rsidRPr="007A2D46" w:rsidRDefault="005D4556" w:rsidP="007A2D46">
      <w:pPr>
        <w:spacing w:before="60" w:after="60"/>
        <w:ind w:firstLine="720"/>
        <w:jc w:val="both"/>
        <w:rPr>
          <w:rFonts w:eastAsia="Times New Roman" w:cs="Times New Roman"/>
          <w:i/>
          <w:color w:val="000000"/>
          <w:sz w:val="27"/>
          <w:szCs w:val="27"/>
          <w:lang w:val="nl-NL"/>
        </w:rPr>
      </w:pPr>
      <w:r w:rsidRPr="007A2D46">
        <w:rPr>
          <w:rFonts w:eastAsia="Times New Roman" w:cs="Times New Roman"/>
          <w:i/>
          <w:color w:val="000000"/>
          <w:sz w:val="27"/>
          <w:szCs w:val="27"/>
          <w:lang w:val="nl-NL"/>
        </w:rPr>
        <w:t xml:space="preserve">Theo đề nghị của Cục trưởng Cục </w:t>
      </w:r>
      <w:r w:rsidR="002448AB" w:rsidRPr="007A2D46">
        <w:rPr>
          <w:rFonts w:eastAsia="Times New Roman" w:cs="Times New Roman"/>
          <w:i/>
          <w:color w:val="000000"/>
          <w:sz w:val="27"/>
          <w:szCs w:val="27"/>
          <w:lang w:val="nl-NL"/>
        </w:rPr>
        <w:t>Kế hoạch - Tài chính</w:t>
      </w:r>
      <w:r w:rsidR="00B676C3" w:rsidRPr="007A2D46">
        <w:rPr>
          <w:rFonts w:eastAsia="Times New Roman" w:cs="Times New Roman"/>
          <w:i/>
          <w:color w:val="000000"/>
          <w:sz w:val="27"/>
          <w:szCs w:val="27"/>
          <w:lang w:val="nl-NL"/>
        </w:rPr>
        <w:t>;</w:t>
      </w:r>
    </w:p>
    <w:p w:rsidR="005D4556" w:rsidRPr="007A2D46" w:rsidRDefault="005D4556" w:rsidP="007A2D46">
      <w:pPr>
        <w:spacing w:before="60" w:after="60"/>
        <w:ind w:firstLine="720"/>
        <w:jc w:val="both"/>
        <w:rPr>
          <w:rFonts w:eastAsia="Times New Roman" w:cs="Times New Roman"/>
          <w:i/>
          <w:color w:val="000000"/>
          <w:sz w:val="27"/>
          <w:szCs w:val="27"/>
          <w:lang w:val="nl-NL"/>
        </w:rPr>
      </w:pPr>
      <w:r w:rsidRPr="007A2D46">
        <w:rPr>
          <w:rFonts w:eastAsia="Times New Roman" w:cs="Times New Roman"/>
          <w:i/>
          <w:color w:val="000000"/>
          <w:sz w:val="27"/>
          <w:szCs w:val="27"/>
          <w:lang w:val="nl-NL"/>
        </w:rPr>
        <w:t>Bộ trưởng Bộ Tư pháp ban hành Thông tư bãi bỏ một số văn bản quy phạm pháp luật do Bộ trưởng Bộ Tư pháp ban hành</w:t>
      </w:r>
      <w:r w:rsidR="00B74106" w:rsidRPr="007A2D46">
        <w:rPr>
          <w:rFonts w:eastAsia="Times New Roman" w:cs="Times New Roman"/>
          <w:i/>
          <w:color w:val="000000"/>
          <w:sz w:val="27"/>
          <w:szCs w:val="27"/>
          <w:lang w:val="nl-NL"/>
        </w:rPr>
        <w:t xml:space="preserve"> tr</w:t>
      </w:r>
      <w:bookmarkStart w:id="0" w:name="_GoBack"/>
      <w:bookmarkEnd w:id="0"/>
      <w:r w:rsidR="00B74106" w:rsidRPr="007A2D46">
        <w:rPr>
          <w:rFonts w:eastAsia="Times New Roman" w:cs="Times New Roman"/>
          <w:i/>
          <w:color w:val="000000"/>
          <w:sz w:val="27"/>
          <w:szCs w:val="27"/>
          <w:lang w:val="nl-NL"/>
        </w:rPr>
        <w:t xml:space="preserve">ong lĩnh vực </w:t>
      </w:r>
      <w:r w:rsidR="00B74106" w:rsidRPr="007A2D46">
        <w:rPr>
          <w:i/>
          <w:color w:val="000000"/>
          <w:sz w:val="27"/>
          <w:szCs w:val="27"/>
          <w:lang w:val="nl-NL"/>
        </w:rPr>
        <w:t>quản lý tài chính, tài sản, đầu tư xây dự</w:t>
      </w:r>
      <w:r w:rsidR="00B33707">
        <w:rPr>
          <w:i/>
          <w:color w:val="000000"/>
          <w:sz w:val="27"/>
          <w:szCs w:val="27"/>
          <w:lang w:val="nl-NL"/>
        </w:rPr>
        <w:t>ng</w:t>
      </w:r>
      <w:r w:rsidRPr="007A2D46">
        <w:rPr>
          <w:rFonts w:eastAsia="Times New Roman" w:cs="Times New Roman"/>
          <w:i/>
          <w:color w:val="000000"/>
          <w:sz w:val="27"/>
          <w:szCs w:val="27"/>
          <w:lang w:val="nl-NL"/>
        </w:rPr>
        <w:t>.</w:t>
      </w:r>
    </w:p>
    <w:p w:rsidR="005D4556" w:rsidRDefault="005D4556" w:rsidP="007A2D46">
      <w:pPr>
        <w:spacing w:before="60" w:after="60"/>
        <w:ind w:firstLine="720"/>
        <w:jc w:val="both"/>
        <w:rPr>
          <w:rFonts w:eastAsia="Times New Roman" w:cs="Times New Roman"/>
          <w:b/>
          <w:color w:val="000000"/>
          <w:sz w:val="27"/>
          <w:szCs w:val="27"/>
          <w:lang w:val="nl-NL"/>
        </w:rPr>
      </w:pPr>
      <w:r w:rsidRPr="007A2D46">
        <w:rPr>
          <w:rFonts w:eastAsia="Times New Roman" w:cs="Times New Roman"/>
          <w:b/>
          <w:color w:val="000000"/>
          <w:sz w:val="27"/>
          <w:szCs w:val="27"/>
          <w:lang w:val="nl-NL"/>
        </w:rPr>
        <w:t>Điều 1.</w:t>
      </w:r>
      <w:r w:rsidRPr="007A2D46">
        <w:rPr>
          <w:rFonts w:eastAsia="Times New Roman" w:cs="Times New Roman"/>
          <w:color w:val="000000"/>
          <w:sz w:val="27"/>
          <w:szCs w:val="27"/>
          <w:lang w:val="nl-NL"/>
        </w:rPr>
        <w:t xml:space="preserve"> </w:t>
      </w:r>
      <w:r w:rsidRPr="007A2D46">
        <w:rPr>
          <w:rFonts w:eastAsia="Times New Roman" w:cs="Times New Roman"/>
          <w:b/>
          <w:color w:val="000000"/>
          <w:sz w:val="27"/>
          <w:szCs w:val="27"/>
          <w:lang w:val="nl-NL"/>
        </w:rPr>
        <w:t>Bãi bỏ toàn bộ các văn bản quy phạm pháp luật </w:t>
      </w:r>
    </w:p>
    <w:p w:rsidR="00B33707" w:rsidRPr="007A2D46" w:rsidRDefault="00B33707" w:rsidP="00B33707">
      <w:pPr>
        <w:spacing w:before="60" w:after="60"/>
        <w:ind w:firstLine="720"/>
        <w:jc w:val="both"/>
        <w:rPr>
          <w:rFonts w:eastAsia="Times New Roman" w:cs="Times New Roman"/>
          <w:color w:val="000000"/>
          <w:sz w:val="27"/>
          <w:szCs w:val="27"/>
          <w:lang w:val="nl-NL"/>
        </w:rPr>
      </w:pPr>
      <w:r w:rsidRPr="00B33707">
        <w:rPr>
          <w:rFonts w:eastAsia="Times New Roman" w:cs="Times New Roman"/>
          <w:color w:val="000000"/>
          <w:sz w:val="27"/>
          <w:szCs w:val="27"/>
          <w:lang w:val="nl-NL"/>
        </w:rPr>
        <w:t xml:space="preserve">Bãi bỏ toàn bộ các văn bản quy phạm pháp luật do Bộ trưởng Bộ Tư pháp ban hành </w:t>
      </w:r>
      <w:r w:rsidRPr="00B33707">
        <w:rPr>
          <w:color w:val="000000"/>
          <w:sz w:val="27"/>
          <w:szCs w:val="27"/>
          <w:lang w:val="nl-NL"/>
        </w:rPr>
        <w:t>trong lĩnh vực quản lý tài chính, tài sản, đầu tư xây dựng s</w:t>
      </w:r>
      <w:r w:rsidRPr="00B33707">
        <w:rPr>
          <w:rFonts w:eastAsia="Times New Roman" w:cs="Times New Roman"/>
          <w:color w:val="000000"/>
          <w:sz w:val="27"/>
          <w:szCs w:val="27"/>
          <w:lang w:val="nl-NL"/>
        </w:rPr>
        <w:t>au đây:</w:t>
      </w:r>
    </w:p>
    <w:p w:rsidR="005D4556" w:rsidRPr="007A2D46" w:rsidRDefault="005D4556" w:rsidP="007A2D46">
      <w:pPr>
        <w:spacing w:before="60" w:after="60"/>
        <w:ind w:firstLine="720"/>
        <w:jc w:val="both"/>
        <w:rPr>
          <w:rFonts w:eastAsia="Times New Roman" w:cs="Times New Roman"/>
          <w:color w:val="000000"/>
          <w:sz w:val="27"/>
          <w:szCs w:val="27"/>
          <w:lang w:val="nl-NL"/>
        </w:rPr>
      </w:pPr>
      <w:r w:rsidRPr="007A2D46">
        <w:rPr>
          <w:rFonts w:eastAsia="Times New Roman" w:cs="Times New Roman"/>
          <w:color w:val="000000"/>
          <w:sz w:val="27"/>
          <w:szCs w:val="27"/>
          <w:lang w:val="nl-NL"/>
        </w:rPr>
        <w:t>1. Thông tư số </w:t>
      </w:r>
      <w:r w:rsidR="002448AB" w:rsidRPr="007A2D46">
        <w:rPr>
          <w:rFonts w:eastAsia="Times New Roman" w:cs="Times New Roman"/>
          <w:color w:val="000000"/>
          <w:sz w:val="27"/>
          <w:szCs w:val="27"/>
          <w:lang w:val="nl-NL"/>
        </w:rPr>
        <w:t>03/2011/TT-BTP</w:t>
      </w:r>
      <w:r w:rsidRPr="007A2D46">
        <w:rPr>
          <w:rFonts w:eastAsia="Times New Roman" w:cs="Times New Roman"/>
          <w:color w:val="000000"/>
          <w:sz w:val="27"/>
          <w:szCs w:val="27"/>
          <w:lang w:val="nl-NL"/>
        </w:rPr>
        <w:t> </w:t>
      </w:r>
      <w:r w:rsidR="002448AB" w:rsidRPr="007A2D46">
        <w:rPr>
          <w:rFonts w:eastAsia="Times New Roman" w:cs="Times New Roman"/>
          <w:color w:val="000000"/>
          <w:sz w:val="27"/>
          <w:szCs w:val="27"/>
          <w:lang w:val="nl-NL"/>
        </w:rPr>
        <w:t>ngày 1</w:t>
      </w:r>
      <w:r w:rsidR="00EE2E95" w:rsidRPr="007A2D46">
        <w:rPr>
          <w:rFonts w:eastAsia="Times New Roman" w:cs="Times New Roman"/>
          <w:color w:val="000000"/>
          <w:sz w:val="27"/>
          <w:szCs w:val="27"/>
          <w:lang w:val="nl-NL"/>
        </w:rPr>
        <w:t>7</w:t>
      </w:r>
      <w:r w:rsidR="002448AB" w:rsidRPr="007A2D46">
        <w:rPr>
          <w:rFonts w:eastAsia="Times New Roman" w:cs="Times New Roman"/>
          <w:color w:val="000000"/>
          <w:sz w:val="27"/>
          <w:szCs w:val="27"/>
          <w:lang w:val="nl-NL"/>
        </w:rPr>
        <w:t xml:space="preserve"> tháng 01 năm 2011</w:t>
      </w:r>
      <w:r w:rsidRPr="007A2D46">
        <w:rPr>
          <w:rFonts w:eastAsia="Times New Roman" w:cs="Times New Roman"/>
          <w:color w:val="000000"/>
          <w:sz w:val="27"/>
          <w:szCs w:val="27"/>
          <w:lang w:val="nl-NL"/>
        </w:rPr>
        <w:t xml:space="preserve"> của Bộ trưởng Bộ Tư pháp </w:t>
      </w:r>
      <w:r w:rsidR="002448AB" w:rsidRPr="007A2D46">
        <w:rPr>
          <w:rFonts w:eastAsia="Times New Roman" w:cs="Times New Roman"/>
          <w:color w:val="000000"/>
          <w:sz w:val="27"/>
          <w:szCs w:val="27"/>
          <w:lang w:val="nl-NL"/>
        </w:rPr>
        <w:t>về phân cấp quản lý tài chính, tài sản, đầu tư xây dựng cơ bản cho Tổng cục Thi hành án dân sự, cơ quan thi hành án dân sự</w:t>
      </w:r>
      <w:r w:rsidRPr="007A2D46">
        <w:rPr>
          <w:rFonts w:eastAsia="Times New Roman" w:cs="Times New Roman"/>
          <w:color w:val="000000"/>
          <w:sz w:val="27"/>
          <w:szCs w:val="27"/>
          <w:lang w:val="nl-NL"/>
        </w:rPr>
        <w:t>;</w:t>
      </w:r>
    </w:p>
    <w:p w:rsidR="002448AB" w:rsidRPr="007A2D46" w:rsidRDefault="005D4556" w:rsidP="007A2D46">
      <w:pPr>
        <w:spacing w:before="60" w:after="60"/>
        <w:ind w:firstLine="720"/>
        <w:jc w:val="both"/>
        <w:rPr>
          <w:rFonts w:eastAsia="Times New Roman" w:cs="Times New Roman"/>
          <w:color w:val="000000"/>
          <w:sz w:val="27"/>
          <w:szCs w:val="27"/>
          <w:lang w:val="nl-NL"/>
        </w:rPr>
      </w:pPr>
      <w:r w:rsidRPr="007A2D46">
        <w:rPr>
          <w:rFonts w:eastAsia="Times New Roman" w:cs="Times New Roman"/>
          <w:color w:val="000000"/>
          <w:sz w:val="27"/>
          <w:szCs w:val="27"/>
          <w:lang w:val="nl-NL"/>
        </w:rPr>
        <w:t>2. Thông tư số </w:t>
      </w:r>
      <w:r w:rsidR="00EE2E95" w:rsidRPr="007A2D46">
        <w:rPr>
          <w:rFonts w:eastAsia="Times New Roman" w:cs="Times New Roman"/>
          <w:color w:val="000000"/>
          <w:sz w:val="27"/>
          <w:szCs w:val="27"/>
          <w:lang w:val="nl-NL"/>
        </w:rPr>
        <w:t xml:space="preserve">16/2011/TT-BTP </w:t>
      </w:r>
      <w:r w:rsidRPr="007A2D46">
        <w:rPr>
          <w:rFonts w:eastAsia="Times New Roman" w:cs="Times New Roman"/>
          <w:color w:val="000000"/>
          <w:sz w:val="27"/>
          <w:szCs w:val="27"/>
          <w:lang w:val="nl-NL"/>
        </w:rPr>
        <w:t xml:space="preserve">ngày </w:t>
      </w:r>
      <w:r w:rsidR="00F26248" w:rsidRPr="007A2D46">
        <w:rPr>
          <w:rFonts w:eastAsia="Times New Roman" w:cs="Times New Roman"/>
          <w:color w:val="000000"/>
          <w:sz w:val="27"/>
          <w:szCs w:val="27"/>
          <w:lang w:val="nl-NL"/>
        </w:rPr>
        <w:t>28 tháng 9</w:t>
      </w:r>
      <w:r w:rsidRPr="007A2D46">
        <w:rPr>
          <w:rFonts w:eastAsia="Times New Roman" w:cs="Times New Roman"/>
          <w:color w:val="000000"/>
          <w:sz w:val="27"/>
          <w:szCs w:val="27"/>
          <w:lang w:val="nl-NL"/>
        </w:rPr>
        <w:t xml:space="preserve"> năm 20</w:t>
      </w:r>
      <w:r w:rsidR="00F26248" w:rsidRPr="007A2D46">
        <w:rPr>
          <w:rFonts w:eastAsia="Times New Roman" w:cs="Times New Roman"/>
          <w:color w:val="000000"/>
          <w:sz w:val="27"/>
          <w:szCs w:val="27"/>
          <w:lang w:val="nl-NL"/>
        </w:rPr>
        <w:t>11</w:t>
      </w:r>
      <w:r w:rsidRPr="007A2D46">
        <w:rPr>
          <w:rFonts w:eastAsia="Times New Roman" w:cs="Times New Roman"/>
          <w:color w:val="000000"/>
          <w:sz w:val="27"/>
          <w:szCs w:val="27"/>
          <w:lang w:val="nl-NL"/>
        </w:rPr>
        <w:t xml:space="preserve"> của Bộ trưởng Bộ Tư pháp </w:t>
      </w:r>
      <w:r w:rsidR="002448AB" w:rsidRPr="007A2D46">
        <w:rPr>
          <w:rFonts w:eastAsia="Times New Roman" w:cs="Times New Roman"/>
          <w:color w:val="000000"/>
          <w:sz w:val="27"/>
          <w:szCs w:val="27"/>
          <w:lang w:val="nl-NL"/>
        </w:rPr>
        <w:t>quy định về phân cấp và ủy quyền thực hiện nhiệm vụ quản lý tài chính, tài sản nhà nước trong các cơ quan hành chính, đơn vị sự nghiệp thuộc Bộ</w:t>
      </w:r>
      <w:r w:rsidR="00F26248" w:rsidRPr="007A2D46">
        <w:rPr>
          <w:rFonts w:eastAsia="Times New Roman" w:cs="Times New Roman"/>
          <w:color w:val="000000"/>
          <w:sz w:val="27"/>
          <w:szCs w:val="27"/>
          <w:lang w:val="nl-NL"/>
        </w:rPr>
        <w:t>.</w:t>
      </w:r>
    </w:p>
    <w:p w:rsidR="005D4556" w:rsidRPr="007A2D46" w:rsidRDefault="005D4556" w:rsidP="007A2D46">
      <w:pPr>
        <w:spacing w:before="60" w:after="60"/>
        <w:ind w:firstLine="720"/>
        <w:jc w:val="both"/>
        <w:rPr>
          <w:rFonts w:eastAsia="Times New Roman" w:cs="Times New Roman"/>
          <w:b/>
          <w:color w:val="000000"/>
          <w:sz w:val="27"/>
          <w:szCs w:val="27"/>
          <w:lang w:val="nl-NL"/>
        </w:rPr>
      </w:pPr>
      <w:r w:rsidRPr="007A2D46">
        <w:rPr>
          <w:rFonts w:eastAsia="Times New Roman" w:cs="Times New Roman"/>
          <w:b/>
          <w:color w:val="000000"/>
          <w:sz w:val="27"/>
          <w:szCs w:val="27"/>
          <w:lang w:val="nl-NL"/>
        </w:rPr>
        <w:t xml:space="preserve">Điều 2. </w:t>
      </w:r>
      <w:r w:rsidR="00674A0A">
        <w:rPr>
          <w:rFonts w:eastAsia="Times New Roman" w:cs="Times New Roman"/>
          <w:b/>
          <w:color w:val="000000"/>
          <w:sz w:val="27"/>
          <w:szCs w:val="27"/>
          <w:lang w:val="nl-NL"/>
        </w:rPr>
        <w:t>Tổ chức thực hiện</w:t>
      </w:r>
    </w:p>
    <w:p w:rsidR="005D4556" w:rsidRPr="007A2D46" w:rsidRDefault="005D4556" w:rsidP="007A2D46">
      <w:pPr>
        <w:spacing w:before="60" w:after="60"/>
        <w:ind w:firstLine="720"/>
        <w:jc w:val="both"/>
        <w:rPr>
          <w:rFonts w:eastAsia="Times New Roman" w:cs="Times New Roman"/>
          <w:color w:val="000000"/>
          <w:sz w:val="27"/>
          <w:szCs w:val="27"/>
          <w:lang w:val="nl-NL"/>
        </w:rPr>
      </w:pPr>
      <w:r w:rsidRPr="007A2D46">
        <w:rPr>
          <w:rFonts w:eastAsia="Times New Roman" w:cs="Times New Roman"/>
          <w:color w:val="000000"/>
          <w:sz w:val="27"/>
          <w:szCs w:val="27"/>
          <w:lang w:val="nl-NL"/>
        </w:rPr>
        <w:t xml:space="preserve">1. Thông tư này có hiệu lực thi hành kể từ ngày </w:t>
      </w:r>
      <w:r w:rsidR="00BE2580" w:rsidRPr="007A2D46">
        <w:rPr>
          <w:rFonts w:eastAsia="Times New Roman" w:cs="Times New Roman"/>
          <w:color w:val="000000"/>
          <w:sz w:val="27"/>
          <w:szCs w:val="27"/>
          <w:lang w:val="nl-NL"/>
        </w:rPr>
        <w:t xml:space="preserve">    tháng    </w:t>
      </w:r>
      <w:r w:rsidRPr="007A2D46">
        <w:rPr>
          <w:rFonts w:eastAsia="Times New Roman" w:cs="Times New Roman"/>
          <w:color w:val="000000"/>
          <w:sz w:val="27"/>
          <w:szCs w:val="27"/>
          <w:lang w:val="nl-NL"/>
        </w:rPr>
        <w:t xml:space="preserve"> năm 20</w:t>
      </w:r>
      <w:r w:rsidR="00BE2580" w:rsidRPr="007A2D46">
        <w:rPr>
          <w:rFonts w:eastAsia="Times New Roman" w:cs="Times New Roman"/>
          <w:color w:val="000000"/>
          <w:sz w:val="27"/>
          <w:szCs w:val="27"/>
          <w:lang w:val="nl-NL"/>
        </w:rPr>
        <w:t>19</w:t>
      </w:r>
      <w:r w:rsidRPr="007A2D46">
        <w:rPr>
          <w:rFonts w:eastAsia="Times New Roman" w:cs="Times New Roman"/>
          <w:color w:val="000000"/>
          <w:sz w:val="27"/>
          <w:szCs w:val="27"/>
          <w:lang w:val="nl-NL"/>
        </w:rPr>
        <w:t>.</w:t>
      </w:r>
    </w:p>
    <w:p w:rsidR="005D4556" w:rsidRPr="007A2D46" w:rsidRDefault="005D4556" w:rsidP="007A2D46">
      <w:pPr>
        <w:spacing w:before="60" w:after="60"/>
        <w:ind w:firstLine="720"/>
        <w:jc w:val="both"/>
        <w:rPr>
          <w:rFonts w:eastAsia="Times New Roman" w:cs="Times New Roman"/>
          <w:color w:val="000000"/>
          <w:sz w:val="27"/>
          <w:szCs w:val="27"/>
          <w:lang w:val="nl-NL"/>
        </w:rPr>
      </w:pPr>
      <w:r w:rsidRPr="007A2D46">
        <w:rPr>
          <w:rFonts w:eastAsia="Times New Roman" w:cs="Times New Roman"/>
          <w:color w:val="000000"/>
          <w:sz w:val="27"/>
          <w:szCs w:val="27"/>
          <w:lang w:val="nl-NL"/>
        </w:rPr>
        <w:t xml:space="preserve">2. Cục trưởng Cục </w:t>
      </w:r>
      <w:r w:rsidR="00BE2580" w:rsidRPr="007A2D46">
        <w:rPr>
          <w:rFonts w:eastAsia="Times New Roman" w:cs="Times New Roman"/>
          <w:color w:val="000000"/>
          <w:sz w:val="27"/>
          <w:szCs w:val="27"/>
          <w:lang w:val="nl-NL"/>
        </w:rPr>
        <w:t>Kế hoạch - Tài chính</w:t>
      </w:r>
      <w:r w:rsidRPr="007A2D46">
        <w:rPr>
          <w:rFonts w:eastAsia="Times New Roman" w:cs="Times New Roman"/>
          <w:color w:val="000000"/>
          <w:sz w:val="27"/>
          <w:szCs w:val="27"/>
          <w:lang w:val="nl-NL"/>
        </w:rPr>
        <w:t>, Thủ trưởng các đơn vị thuộc Bộ Tư pháp và các cơ quan, tổ chức,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61"/>
        <w:gridCol w:w="4819"/>
      </w:tblGrid>
      <w:tr w:rsidR="005D4556" w:rsidRPr="005D4556" w:rsidTr="00AF7548">
        <w:trPr>
          <w:tblCellSpacing w:w="0" w:type="dxa"/>
        </w:trPr>
        <w:tc>
          <w:tcPr>
            <w:tcW w:w="4361" w:type="dxa"/>
            <w:shd w:val="clear" w:color="auto" w:fill="FFFFFF"/>
            <w:tcMar>
              <w:top w:w="0" w:type="dxa"/>
              <w:left w:w="108" w:type="dxa"/>
              <w:bottom w:w="0" w:type="dxa"/>
              <w:right w:w="108" w:type="dxa"/>
            </w:tcMar>
            <w:hideMark/>
          </w:tcPr>
          <w:p w:rsidR="0019130D" w:rsidRDefault="005D4556" w:rsidP="0019130D">
            <w:pPr>
              <w:spacing w:after="0" w:line="234" w:lineRule="atLeast"/>
              <w:rPr>
                <w:rFonts w:eastAsia="Times New Roman" w:cs="Times New Roman"/>
                <w:color w:val="000000"/>
                <w:sz w:val="22"/>
                <w:szCs w:val="28"/>
              </w:rPr>
            </w:pPr>
            <w:r w:rsidRPr="005D4556">
              <w:rPr>
                <w:rFonts w:eastAsia="Times New Roman" w:cs="Times New Roman"/>
                <w:color w:val="000000"/>
                <w:szCs w:val="28"/>
              </w:rPr>
              <w:t> </w:t>
            </w:r>
            <w:r w:rsidRPr="005D4556">
              <w:rPr>
                <w:rFonts w:eastAsia="Times New Roman" w:cs="Times New Roman"/>
                <w:b/>
                <w:bCs/>
                <w:i/>
                <w:iCs/>
                <w:color w:val="000000"/>
                <w:sz w:val="30"/>
                <w:szCs w:val="28"/>
              </w:rPr>
              <w:t> </w:t>
            </w:r>
            <w:r w:rsidRPr="005D4556">
              <w:rPr>
                <w:rFonts w:eastAsia="Times New Roman" w:cs="Times New Roman"/>
                <w:b/>
                <w:bCs/>
                <w:i/>
                <w:iCs/>
                <w:color w:val="000000"/>
                <w:sz w:val="24"/>
                <w:szCs w:val="28"/>
                <w:lang w:val="vi-VN"/>
              </w:rPr>
              <w:t>Nơi nhận:</w:t>
            </w:r>
            <w:r w:rsidRPr="005D4556">
              <w:rPr>
                <w:rFonts w:eastAsia="Times New Roman" w:cs="Times New Roman"/>
                <w:b/>
                <w:bCs/>
                <w:i/>
                <w:iCs/>
                <w:color w:val="000000"/>
                <w:sz w:val="22"/>
                <w:szCs w:val="28"/>
              </w:rPr>
              <w:br/>
            </w:r>
            <w:r w:rsidRPr="005D4556">
              <w:rPr>
                <w:rFonts w:eastAsia="Times New Roman" w:cs="Times New Roman"/>
                <w:color w:val="000000"/>
                <w:sz w:val="22"/>
                <w:szCs w:val="28"/>
              </w:rPr>
              <w:t>- T</w:t>
            </w:r>
            <w:r w:rsidRPr="005D4556">
              <w:rPr>
                <w:rFonts w:eastAsia="Times New Roman" w:cs="Times New Roman"/>
                <w:color w:val="000000"/>
                <w:sz w:val="22"/>
                <w:szCs w:val="28"/>
                <w:lang w:val="vi-VN"/>
              </w:rPr>
              <w:t>hủ </w:t>
            </w:r>
            <w:r w:rsidRPr="005D4556">
              <w:rPr>
                <w:rFonts w:eastAsia="Times New Roman" w:cs="Times New Roman"/>
                <w:color w:val="000000"/>
                <w:sz w:val="22"/>
                <w:szCs w:val="28"/>
              </w:rPr>
              <w:t>tướng </w:t>
            </w:r>
            <w:r w:rsidRPr="005D4556">
              <w:rPr>
                <w:rFonts w:eastAsia="Times New Roman" w:cs="Times New Roman"/>
                <w:color w:val="000000"/>
                <w:sz w:val="22"/>
                <w:szCs w:val="28"/>
                <w:lang w:val="vi-VN"/>
              </w:rPr>
              <w:t>Chính phủ;</w:t>
            </w:r>
            <w:r w:rsidRPr="005D4556">
              <w:rPr>
                <w:rFonts w:eastAsia="Times New Roman" w:cs="Times New Roman"/>
                <w:color w:val="000000"/>
                <w:sz w:val="22"/>
                <w:szCs w:val="28"/>
                <w:lang w:val="vi-VN"/>
              </w:rPr>
              <w:br/>
            </w:r>
            <w:r w:rsidRPr="005D4556">
              <w:rPr>
                <w:rFonts w:eastAsia="Times New Roman" w:cs="Times New Roman"/>
                <w:color w:val="000000"/>
                <w:sz w:val="22"/>
                <w:szCs w:val="28"/>
              </w:rPr>
              <w:t>- </w:t>
            </w:r>
            <w:r w:rsidRPr="005D4556">
              <w:rPr>
                <w:rFonts w:eastAsia="Times New Roman" w:cs="Times New Roman"/>
                <w:color w:val="000000"/>
                <w:sz w:val="22"/>
                <w:szCs w:val="28"/>
                <w:lang w:val="vi-VN"/>
              </w:rPr>
              <w:t>Các Phó Thủ tướng Chính phủ;</w:t>
            </w:r>
            <w:r w:rsidRPr="005D4556">
              <w:rPr>
                <w:rFonts w:eastAsia="Times New Roman" w:cs="Times New Roman"/>
                <w:color w:val="000000"/>
                <w:sz w:val="22"/>
                <w:szCs w:val="28"/>
              </w:rPr>
              <w:br/>
            </w:r>
            <w:r w:rsidRPr="005D4556">
              <w:rPr>
                <w:rFonts w:eastAsia="Times New Roman" w:cs="Times New Roman"/>
                <w:color w:val="000000"/>
                <w:sz w:val="22"/>
                <w:szCs w:val="28"/>
                <w:lang w:val="vi-VN"/>
              </w:rPr>
              <w:t xml:space="preserve">- </w:t>
            </w:r>
            <w:r w:rsidR="00BE5DEF">
              <w:rPr>
                <w:rFonts w:eastAsia="Times New Roman" w:cs="Times New Roman"/>
                <w:color w:val="000000"/>
                <w:sz w:val="22"/>
                <w:szCs w:val="28"/>
              </w:rPr>
              <w:t>Bộ Tài chính</w:t>
            </w:r>
            <w:r w:rsidRPr="005D4556">
              <w:rPr>
                <w:rFonts w:eastAsia="Times New Roman" w:cs="Times New Roman"/>
                <w:color w:val="000000"/>
                <w:sz w:val="22"/>
                <w:szCs w:val="28"/>
                <w:lang w:val="vi-VN"/>
              </w:rPr>
              <w:t>;</w:t>
            </w:r>
            <w:r w:rsidRPr="005D4556">
              <w:rPr>
                <w:rFonts w:eastAsia="Times New Roman" w:cs="Times New Roman"/>
                <w:color w:val="000000"/>
                <w:sz w:val="22"/>
                <w:szCs w:val="28"/>
                <w:lang w:val="vi-VN"/>
              </w:rPr>
              <w:br/>
            </w:r>
            <w:r w:rsidR="0019130D">
              <w:rPr>
                <w:rFonts w:eastAsia="Times New Roman" w:cs="Times New Roman"/>
                <w:color w:val="000000"/>
                <w:sz w:val="22"/>
                <w:szCs w:val="28"/>
              </w:rPr>
              <w:t>- Cổng Thông tin điện tử Bộ Tư pháp;</w:t>
            </w:r>
          </w:p>
          <w:p w:rsidR="005D4556" w:rsidRPr="00817A15" w:rsidRDefault="0019130D" w:rsidP="0019130D">
            <w:pPr>
              <w:spacing w:after="0" w:line="234" w:lineRule="atLeast"/>
              <w:rPr>
                <w:rFonts w:eastAsia="Times New Roman" w:cs="Times New Roman"/>
                <w:color w:val="000000"/>
                <w:sz w:val="22"/>
                <w:szCs w:val="28"/>
              </w:rPr>
            </w:pPr>
            <w:r>
              <w:rPr>
                <w:rFonts w:eastAsia="Times New Roman" w:cs="Times New Roman"/>
                <w:color w:val="000000"/>
                <w:sz w:val="22"/>
                <w:szCs w:val="28"/>
              </w:rPr>
              <w:t>- Lưu: VT, Cục KHTC.</w:t>
            </w:r>
          </w:p>
        </w:tc>
        <w:tc>
          <w:tcPr>
            <w:tcW w:w="4819" w:type="dxa"/>
            <w:shd w:val="clear" w:color="auto" w:fill="FFFFFF"/>
            <w:tcMar>
              <w:top w:w="0" w:type="dxa"/>
              <w:left w:w="108" w:type="dxa"/>
              <w:bottom w:w="0" w:type="dxa"/>
              <w:right w:w="108" w:type="dxa"/>
            </w:tcMar>
            <w:hideMark/>
          </w:tcPr>
          <w:p w:rsidR="00BE2580" w:rsidRPr="007A2D46" w:rsidRDefault="005D4556" w:rsidP="005D4556">
            <w:pPr>
              <w:spacing w:before="120" w:after="120" w:line="234" w:lineRule="atLeast"/>
              <w:jc w:val="center"/>
              <w:rPr>
                <w:rFonts w:eastAsia="Times New Roman" w:cs="Times New Roman"/>
                <w:b/>
                <w:bCs/>
                <w:color w:val="000000"/>
                <w:sz w:val="27"/>
                <w:szCs w:val="27"/>
              </w:rPr>
            </w:pPr>
            <w:r w:rsidRPr="007A2D46">
              <w:rPr>
                <w:rFonts w:eastAsia="Times New Roman" w:cs="Times New Roman"/>
                <w:b/>
                <w:bCs/>
                <w:color w:val="000000"/>
                <w:sz w:val="27"/>
                <w:szCs w:val="27"/>
              </w:rPr>
              <w:t>BỘ TRƯỞNG</w:t>
            </w:r>
            <w:r w:rsidRPr="007A2D46">
              <w:rPr>
                <w:rFonts w:eastAsia="Times New Roman" w:cs="Times New Roman"/>
                <w:b/>
                <w:bCs/>
                <w:color w:val="000000"/>
                <w:sz w:val="27"/>
                <w:szCs w:val="27"/>
              </w:rPr>
              <w:br/>
            </w:r>
            <w:r w:rsidRPr="007A2D46">
              <w:rPr>
                <w:rFonts w:eastAsia="Times New Roman" w:cs="Times New Roman"/>
                <w:b/>
                <w:bCs/>
                <w:color w:val="000000"/>
                <w:sz w:val="27"/>
                <w:szCs w:val="27"/>
                <w:lang w:val="vi-VN"/>
              </w:rPr>
              <w:br/>
            </w:r>
            <w:r w:rsidRPr="007A2D46">
              <w:rPr>
                <w:rFonts w:eastAsia="Times New Roman" w:cs="Times New Roman"/>
                <w:b/>
                <w:bCs/>
                <w:color w:val="000000"/>
                <w:sz w:val="27"/>
                <w:szCs w:val="27"/>
                <w:lang w:val="vi-VN"/>
              </w:rPr>
              <w:br/>
            </w:r>
          </w:p>
          <w:p w:rsidR="005D4556" w:rsidRPr="007A2D46" w:rsidRDefault="005D4556" w:rsidP="007A2D46">
            <w:pPr>
              <w:spacing w:before="120" w:after="120" w:line="234" w:lineRule="atLeast"/>
              <w:jc w:val="center"/>
              <w:rPr>
                <w:rFonts w:eastAsia="Times New Roman" w:cs="Times New Roman"/>
                <w:color w:val="000000"/>
                <w:sz w:val="27"/>
                <w:szCs w:val="27"/>
              </w:rPr>
            </w:pPr>
            <w:r w:rsidRPr="005D4556">
              <w:rPr>
                <w:rFonts w:eastAsia="Times New Roman" w:cs="Times New Roman"/>
                <w:b/>
                <w:bCs/>
                <w:color w:val="000000"/>
                <w:szCs w:val="28"/>
                <w:lang w:val="vi-VN"/>
              </w:rPr>
              <w:br/>
            </w:r>
            <w:r w:rsidRPr="007A2D46">
              <w:rPr>
                <w:rFonts w:eastAsia="Times New Roman" w:cs="Times New Roman"/>
                <w:b/>
                <w:bCs/>
                <w:color w:val="000000"/>
                <w:sz w:val="27"/>
                <w:szCs w:val="27"/>
              </w:rPr>
              <w:t>Lê Thành Long</w:t>
            </w:r>
          </w:p>
        </w:tc>
      </w:tr>
    </w:tbl>
    <w:p w:rsidR="00E32148" w:rsidRPr="005D4556" w:rsidRDefault="00E32148" w:rsidP="00817A15">
      <w:pPr>
        <w:jc w:val="both"/>
        <w:rPr>
          <w:rFonts w:cs="Times New Roman"/>
          <w:szCs w:val="28"/>
        </w:rPr>
      </w:pPr>
    </w:p>
    <w:sectPr w:rsidR="00E32148" w:rsidRPr="005D4556" w:rsidSect="007A2D46">
      <w:pgSz w:w="11907" w:h="16840" w:code="9"/>
      <w:pgMar w:top="1134" w:right="113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53291"/>
    <w:multiLevelType w:val="hybridMultilevel"/>
    <w:tmpl w:val="AD787778"/>
    <w:lvl w:ilvl="0" w:tplc="D7682B0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56"/>
    <w:rsid w:val="0019130D"/>
    <w:rsid w:val="002448AB"/>
    <w:rsid w:val="003E132D"/>
    <w:rsid w:val="00403C81"/>
    <w:rsid w:val="00513011"/>
    <w:rsid w:val="005D4556"/>
    <w:rsid w:val="006379D3"/>
    <w:rsid w:val="00661D3A"/>
    <w:rsid w:val="00670152"/>
    <w:rsid w:val="00674A0A"/>
    <w:rsid w:val="006B5A3F"/>
    <w:rsid w:val="00777F8D"/>
    <w:rsid w:val="007A2D46"/>
    <w:rsid w:val="007B02CE"/>
    <w:rsid w:val="007F503D"/>
    <w:rsid w:val="00817A15"/>
    <w:rsid w:val="00AA489E"/>
    <w:rsid w:val="00AC4459"/>
    <w:rsid w:val="00AF7548"/>
    <w:rsid w:val="00B17D46"/>
    <w:rsid w:val="00B33707"/>
    <w:rsid w:val="00B439D5"/>
    <w:rsid w:val="00B676C3"/>
    <w:rsid w:val="00B74106"/>
    <w:rsid w:val="00B9081C"/>
    <w:rsid w:val="00BA7C9C"/>
    <w:rsid w:val="00BE2580"/>
    <w:rsid w:val="00BE5DEF"/>
    <w:rsid w:val="00C00305"/>
    <w:rsid w:val="00C82C68"/>
    <w:rsid w:val="00CC0C4A"/>
    <w:rsid w:val="00DF4288"/>
    <w:rsid w:val="00E32148"/>
    <w:rsid w:val="00EE2E95"/>
    <w:rsid w:val="00F2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55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D4556"/>
    <w:rPr>
      <w:color w:val="0000FF"/>
      <w:u w:val="single"/>
    </w:rPr>
  </w:style>
  <w:style w:type="paragraph" w:styleId="ListParagraph">
    <w:name w:val="List Paragraph"/>
    <w:basedOn w:val="Normal"/>
    <w:uiPriority w:val="34"/>
    <w:qFormat/>
    <w:rsid w:val="0019130D"/>
    <w:pPr>
      <w:ind w:left="720"/>
      <w:contextualSpacing/>
    </w:pPr>
  </w:style>
  <w:style w:type="paragraph" w:customStyle="1" w:styleId="CharCharChar1Char">
    <w:name w:val="Char Char Char1 Char"/>
    <w:basedOn w:val="Normal"/>
    <w:rsid w:val="00B74106"/>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55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D4556"/>
    <w:rPr>
      <w:color w:val="0000FF"/>
      <w:u w:val="single"/>
    </w:rPr>
  </w:style>
  <w:style w:type="paragraph" w:styleId="ListParagraph">
    <w:name w:val="List Paragraph"/>
    <w:basedOn w:val="Normal"/>
    <w:uiPriority w:val="34"/>
    <w:qFormat/>
    <w:rsid w:val="0019130D"/>
    <w:pPr>
      <w:ind w:left="720"/>
      <w:contextualSpacing/>
    </w:pPr>
  </w:style>
  <w:style w:type="paragraph" w:customStyle="1" w:styleId="CharCharChar1Char">
    <w:name w:val="Char Char Char1 Char"/>
    <w:basedOn w:val="Normal"/>
    <w:rsid w:val="00B74106"/>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F817C-BDFA-42DC-976E-69BB82D4815D}"/>
</file>

<file path=customXml/itemProps2.xml><?xml version="1.0" encoding="utf-8"?>
<ds:datastoreItem xmlns:ds="http://schemas.openxmlformats.org/officeDocument/2006/customXml" ds:itemID="{49B2A933-413C-469F-B1F7-E590445DE49F}"/>
</file>

<file path=customXml/itemProps3.xml><?xml version="1.0" encoding="utf-8"?>
<ds:datastoreItem xmlns:ds="http://schemas.openxmlformats.org/officeDocument/2006/customXml" ds:itemID="{4D918042-AE37-4CA9-B243-0D180E767A26}"/>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5</cp:revision>
  <cp:lastPrinted>2019-06-25T02:36:00Z</cp:lastPrinted>
  <dcterms:created xsi:type="dcterms:W3CDTF">2019-06-24T09:24:00Z</dcterms:created>
  <dcterms:modified xsi:type="dcterms:W3CDTF">2019-06-25T02:45:00Z</dcterms:modified>
</cp:coreProperties>
</file>